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D4" w:rsidRDefault="006C2536" w:rsidP="00724AD4">
      <w:pPr>
        <w:tabs>
          <w:tab w:val="left" w:pos="2640"/>
        </w:tabs>
        <w:jc w:val="center"/>
      </w:pPr>
      <w:r>
        <w:rPr>
          <w:noProof/>
          <w:sz w:val="1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2651760</wp:posOffset>
                </wp:positionV>
                <wp:extent cx="4743450" cy="46405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40580"/>
                        </a:xfrm>
                        <a:prstGeom prst="rect">
                          <a:avLst/>
                        </a:prstGeom>
                        <a:solidFill>
                          <a:srgbClr val="FFFFFF"/>
                        </a:solidFill>
                        <a:ln w="9525">
                          <a:solidFill>
                            <a:srgbClr val="FFFFFF"/>
                          </a:solidFill>
                          <a:miter lim="800000"/>
                          <a:headEnd/>
                          <a:tailEnd/>
                        </a:ln>
                      </wps:spPr>
                      <wps:txb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D57D0D" w:rsidP="009C6C60">
                                  <w:pPr>
                                    <w:numPr>
                                      <w:ilvl w:val="0"/>
                                      <w:numId w:val="3"/>
                                    </w:numPr>
                                    <w:spacing w:after="0" w:line="240" w:lineRule="auto"/>
                                    <w:rPr>
                                      <w:b/>
                                      <w:sz w:val="28"/>
                                      <w:szCs w:val="32"/>
                                    </w:rPr>
                                  </w:pPr>
                                  <w:r>
                                    <w:rPr>
                                      <w:b/>
                                      <w:sz w:val="28"/>
                                      <w:szCs w:val="32"/>
                                    </w:rPr>
                                    <w:t>Spring</w:t>
                                  </w:r>
                                  <w:r w:rsidR="00781BCB">
                                    <w:rPr>
                                      <w:b/>
                                      <w:sz w:val="28"/>
                                      <w:szCs w:val="32"/>
                                    </w:rPr>
                                    <w:t xml:space="preserve"> semester health and wellness activities</w:t>
                                  </w:r>
                                </w:p>
                                <w:p w:rsidR="00781BCB" w:rsidRDefault="00781BCB" w:rsidP="009C6C60">
                                  <w:pPr>
                                    <w:numPr>
                                      <w:ilvl w:val="0"/>
                                      <w:numId w:val="3"/>
                                    </w:numPr>
                                    <w:spacing w:after="0" w:line="240" w:lineRule="auto"/>
                                    <w:rPr>
                                      <w:b/>
                                      <w:sz w:val="28"/>
                                      <w:szCs w:val="32"/>
                                    </w:rPr>
                                  </w:pPr>
                                  <w:r>
                                    <w:rPr>
                                      <w:b/>
                                      <w:sz w:val="28"/>
                                      <w:szCs w:val="32"/>
                                    </w:rPr>
                                    <w:t>Human sexuality instruction</w:t>
                                  </w:r>
                                </w:p>
                                <w:p w:rsidR="00B67E1A" w:rsidRPr="009C6C60" w:rsidRDefault="00B67E1A" w:rsidP="009C6C60">
                                  <w:pPr>
                                    <w:numPr>
                                      <w:ilvl w:val="0"/>
                                      <w:numId w:val="3"/>
                                    </w:numPr>
                                    <w:spacing w:after="0" w:line="240" w:lineRule="auto"/>
                                    <w:rPr>
                                      <w:b/>
                                      <w:sz w:val="28"/>
                                      <w:szCs w:val="32"/>
                                    </w:rPr>
                                  </w:pPr>
                                  <w:r>
                                    <w:rPr>
                                      <w:b/>
                                      <w:sz w:val="28"/>
                                      <w:szCs w:val="32"/>
                                    </w:rPr>
                                    <w:t>Year end report to the board</w:t>
                                  </w:r>
                                </w:p>
                              </w:tc>
                            </w:tr>
                            <w:tr w:rsidR="00DD205C" w:rsidRPr="00394C07" w:rsidTr="001150A9">
                              <w:tc>
                                <w:tcPr>
                                  <w:tcW w:w="7488" w:type="dxa"/>
                                </w:tcPr>
                                <w:p w:rsidR="00DD205C" w:rsidRPr="00781BCB" w:rsidRDefault="00DD205C" w:rsidP="00781BCB">
                                  <w:pPr>
                                    <w:pStyle w:val="ListParagraph"/>
                                    <w:numPr>
                                      <w:ilvl w:val="0"/>
                                      <w:numId w:val="3"/>
                                    </w:numPr>
                                    <w:spacing w:after="0" w:line="240" w:lineRule="auto"/>
                                    <w:jc w:val="both"/>
                                    <w:rPr>
                                      <w:b/>
                                      <w:sz w:val="28"/>
                                      <w:szCs w:val="32"/>
                                      <w:lang w:val="es-ES"/>
                                    </w:rPr>
                                  </w:pPr>
                                  <w:r w:rsidRPr="00781BCB">
                                    <w:rPr>
                                      <w:b/>
                                      <w:sz w:val="28"/>
                                      <w:szCs w:val="32"/>
                                      <w:lang w:val="es-ES"/>
                                    </w:rPr>
                                    <w:t xml:space="preserve">Open </w:t>
                                  </w:r>
                                  <w:proofErr w:type="spellStart"/>
                                  <w:r w:rsidR="001B6C48" w:rsidRPr="00781BCB">
                                    <w:rPr>
                                      <w:b/>
                                      <w:sz w:val="28"/>
                                      <w:szCs w:val="32"/>
                                      <w:lang w:val="es-ES"/>
                                    </w:rPr>
                                    <w:t>forum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D57D0D" w:rsidP="009C6C60">
                            <w:pPr>
                              <w:numPr>
                                <w:ilvl w:val="0"/>
                                <w:numId w:val="3"/>
                              </w:numPr>
                              <w:spacing w:after="0" w:line="240" w:lineRule="auto"/>
                              <w:rPr>
                                <w:b/>
                                <w:sz w:val="28"/>
                                <w:szCs w:val="32"/>
                              </w:rPr>
                            </w:pPr>
                            <w:r>
                              <w:rPr>
                                <w:b/>
                                <w:sz w:val="28"/>
                                <w:szCs w:val="32"/>
                              </w:rPr>
                              <w:t>Spring</w:t>
                            </w:r>
                            <w:r w:rsidR="00781BCB">
                              <w:rPr>
                                <w:b/>
                                <w:sz w:val="28"/>
                                <w:szCs w:val="32"/>
                              </w:rPr>
                              <w:t xml:space="preserve"> semester health and wellness activities</w:t>
                            </w:r>
                          </w:p>
                          <w:p w:rsidR="00781BCB" w:rsidRDefault="00781BCB" w:rsidP="009C6C60">
                            <w:pPr>
                              <w:numPr>
                                <w:ilvl w:val="0"/>
                                <w:numId w:val="3"/>
                              </w:numPr>
                              <w:spacing w:after="0" w:line="240" w:lineRule="auto"/>
                              <w:rPr>
                                <w:b/>
                                <w:sz w:val="28"/>
                                <w:szCs w:val="32"/>
                              </w:rPr>
                            </w:pPr>
                            <w:r>
                              <w:rPr>
                                <w:b/>
                                <w:sz w:val="28"/>
                                <w:szCs w:val="32"/>
                              </w:rPr>
                              <w:t>Human sexuality instruction</w:t>
                            </w:r>
                          </w:p>
                          <w:p w:rsidR="00B67E1A" w:rsidRPr="009C6C60" w:rsidRDefault="00B67E1A" w:rsidP="009C6C60">
                            <w:pPr>
                              <w:numPr>
                                <w:ilvl w:val="0"/>
                                <w:numId w:val="3"/>
                              </w:numPr>
                              <w:spacing w:after="0" w:line="240" w:lineRule="auto"/>
                              <w:rPr>
                                <w:b/>
                                <w:sz w:val="28"/>
                                <w:szCs w:val="32"/>
                              </w:rPr>
                            </w:pPr>
                            <w:r>
                              <w:rPr>
                                <w:b/>
                                <w:sz w:val="28"/>
                                <w:szCs w:val="32"/>
                              </w:rPr>
                              <w:t>Year end report to the board</w:t>
                            </w:r>
                          </w:p>
                        </w:tc>
                      </w:tr>
                      <w:tr w:rsidR="00DD205C" w:rsidRPr="00394C07" w:rsidTr="001150A9">
                        <w:tc>
                          <w:tcPr>
                            <w:tcW w:w="7488" w:type="dxa"/>
                          </w:tcPr>
                          <w:p w:rsidR="00DD205C" w:rsidRPr="00781BCB" w:rsidRDefault="00DD205C" w:rsidP="00781BCB">
                            <w:pPr>
                              <w:pStyle w:val="ListParagraph"/>
                              <w:numPr>
                                <w:ilvl w:val="0"/>
                                <w:numId w:val="3"/>
                              </w:numPr>
                              <w:spacing w:after="0" w:line="240" w:lineRule="auto"/>
                              <w:jc w:val="both"/>
                              <w:rPr>
                                <w:b/>
                                <w:sz w:val="28"/>
                                <w:szCs w:val="32"/>
                                <w:lang w:val="es-ES"/>
                              </w:rPr>
                            </w:pPr>
                            <w:r w:rsidRPr="00781BCB">
                              <w:rPr>
                                <w:b/>
                                <w:sz w:val="28"/>
                                <w:szCs w:val="32"/>
                                <w:lang w:val="es-ES"/>
                              </w:rPr>
                              <w:t xml:space="preserve">Open </w:t>
                            </w:r>
                            <w:proofErr w:type="spellStart"/>
                            <w:r w:rsidR="001B6C48" w:rsidRPr="00781BCB">
                              <w:rPr>
                                <w:b/>
                                <w:sz w:val="28"/>
                                <w:szCs w:val="32"/>
                                <w:lang w:val="es-ES"/>
                              </w:rPr>
                              <w:t>forum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320040</wp:posOffset>
                </wp:positionV>
                <wp:extent cx="4933950" cy="24307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30780"/>
                        </a:xfrm>
                        <a:prstGeom prst="rect">
                          <a:avLst/>
                        </a:prstGeom>
                        <a:solidFill>
                          <a:srgbClr val="FFFFFF"/>
                        </a:solidFill>
                        <a:ln w="9525">
                          <a:solidFill>
                            <a:srgbClr val="FFFFFF"/>
                          </a:solidFill>
                          <a:miter lim="800000"/>
                          <a:headEnd/>
                          <a:tailEnd/>
                        </a:ln>
                      </wps:spPr>
                      <wps:txb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D57D0D" w:rsidP="00EF1808">
                            <w:pPr>
                              <w:contextualSpacing/>
                              <w:jc w:val="center"/>
                              <w:rPr>
                                <w:b/>
                                <w:color w:val="000000"/>
                                <w:sz w:val="32"/>
                                <w:szCs w:val="36"/>
                              </w:rPr>
                            </w:pPr>
                            <w:r>
                              <w:rPr>
                                <w:b/>
                                <w:color w:val="000000"/>
                                <w:sz w:val="32"/>
                                <w:szCs w:val="36"/>
                              </w:rPr>
                              <w:t>4</w:t>
                            </w:r>
                            <w:r w:rsidR="00DD205C">
                              <w:rPr>
                                <w:b/>
                                <w:color w:val="000000"/>
                                <w:sz w:val="32"/>
                                <w:szCs w:val="36"/>
                              </w:rPr>
                              <w:t>/</w:t>
                            </w:r>
                            <w:r>
                              <w:rPr>
                                <w:b/>
                                <w:color w:val="000000"/>
                                <w:sz w:val="32"/>
                                <w:szCs w:val="36"/>
                              </w:rPr>
                              <w:t>20</w:t>
                            </w:r>
                            <w:r w:rsidR="00DD205C">
                              <w:rPr>
                                <w:b/>
                                <w:color w:val="000000"/>
                                <w:sz w:val="32"/>
                                <w:szCs w:val="36"/>
                              </w:rPr>
                              <w:t>/</w:t>
                            </w:r>
                            <w:r w:rsidR="00742719">
                              <w:rPr>
                                <w:b/>
                                <w:color w:val="000000"/>
                                <w:sz w:val="32"/>
                                <w:szCs w:val="36"/>
                              </w:rPr>
                              <w:t>2</w:t>
                            </w:r>
                            <w:r>
                              <w:rPr>
                                <w:b/>
                                <w:color w:val="000000"/>
                                <w:sz w:val="32"/>
                                <w:szCs w:val="36"/>
                              </w:rPr>
                              <w:t>2</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pt;margin-top:25.2pt;width:388.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D57D0D" w:rsidP="00EF1808">
                      <w:pPr>
                        <w:contextualSpacing/>
                        <w:jc w:val="center"/>
                        <w:rPr>
                          <w:b/>
                          <w:color w:val="000000"/>
                          <w:sz w:val="32"/>
                          <w:szCs w:val="36"/>
                        </w:rPr>
                      </w:pPr>
                      <w:r>
                        <w:rPr>
                          <w:b/>
                          <w:color w:val="000000"/>
                          <w:sz w:val="32"/>
                          <w:szCs w:val="36"/>
                        </w:rPr>
                        <w:t>4</w:t>
                      </w:r>
                      <w:r w:rsidR="00DD205C">
                        <w:rPr>
                          <w:b/>
                          <w:color w:val="000000"/>
                          <w:sz w:val="32"/>
                          <w:szCs w:val="36"/>
                        </w:rPr>
                        <w:t>/</w:t>
                      </w:r>
                      <w:r>
                        <w:rPr>
                          <w:b/>
                          <w:color w:val="000000"/>
                          <w:sz w:val="32"/>
                          <w:szCs w:val="36"/>
                        </w:rPr>
                        <w:t>20</w:t>
                      </w:r>
                      <w:r w:rsidR="00DD205C">
                        <w:rPr>
                          <w:b/>
                          <w:color w:val="000000"/>
                          <w:sz w:val="32"/>
                          <w:szCs w:val="36"/>
                        </w:rPr>
                        <w:t>/</w:t>
                      </w:r>
                      <w:r w:rsidR="00742719">
                        <w:rPr>
                          <w:b/>
                          <w:color w:val="000000"/>
                          <w:sz w:val="32"/>
                          <w:szCs w:val="36"/>
                        </w:rPr>
                        <w:t>2</w:t>
                      </w:r>
                      <w:r>
                        <w:rPr>
                          <w:b/>
                          <w:color w:val="000000"/>
                          <w:sz w:val="32"/>
                          <w:szCs w:val="36"/>
                        </w:rPr>
                        <w:t>2</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v:textbox>
              </v:shape>
            </w:pict>
          </mc:Fallback>
        </mc:AlternateConten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030132">
        <w:t xml:space="preserve"> </w:t>
      </w:r>
      <w:r w:rsidR="00D57D0D">
        <w:lastRenderedPageBreak/>
        <w:t>April</w:t>
      </w:r>
      <w:r w:rsidR="00781BCB">
        <w:t xml:space="preserve"> </w:t>
      </w:r>
      <w:r w:rsidR="00D57D0D">
        <w:t>20</w:t>
      </w:r>
      <w:r w:rsidR="009C6C60">
        <w:t>, 20</w:t>
      </w:r>
      <w:r w:rsidR="00A26FCF">
        <w:t>2</w:t>
      </w:r>
      <w:r w:rsidR="00D57D0D">
        <w:t>2</w:t>
      </w:r>
      <w:r w:rsidR="00724AD4">
        <w:t xml:space="preserve"> SHAC Meeting</w:t>
      </w:r>
    </w:p>
    <w:p w:rsidR="00781BCB" w:rsidRDefault="00030132" w:rsidP="00781BCB">
      <w:pPr>
        <w:tabs>
          <w:tab w:val="left" w:pos="2640"/>
        </w:tabs>
      </w:pPr>
      <w:r>
        <w:t xml:space="preserve">Meeting started at </w:t>
      </w:r>
      <w:r w:rsidR="009C6C60">
        <w:t>3:</w:t>
      </w:r>
      <w:r w:rsidR="00A26FCF">
        <w:t>15</w:t>
      </w:r>
      <w:r w:rsidR="003820C9">
        <w:t xml:space="preserve"> PM. Members present: Shandy Beedy</w:t>
      </w:r>
      <w:r w:rsidR="00EB16D5">
        <w:t>, Michelle Francis, and Elizabeth Adams</w:t>
      </w:r>
    </w:p>
    <w:p w:rsidR="00EB16D5" w:rsidRDefault="00EB16D5" w:rsidP="00781BCB">
      <w:pPr>
        <w:tabs>
          <w:tab w:val="left" w:pos="2640"/>
        </w:tabs>
      </w:pPr>
      <w:r>
        <w:t xml:space="preserve">SHAC discussed spring semester health and wellness activities. </w:t>
      </w:r>
    </w:p>
    <w:p w:rsidR="00EB16D5" w:rsidRDefault="00EB16D5" w:rsidP="00781BCB">
      <w:pPr>
        <w:tabs>
          <w:tab w:val="left" w:pos="2640"/>
        </w:tabs>
      </w:pPr>
      <w:r>
        <w:t>SHAC reviewed the “Always Changing and Growing Up” P&amp;G School program that is used for the 5</w:t>
      </w:r>
      <w:r w:rsidRPr="00EB16D5">
        <w:rPr>
          <w:vertAlign w:val="superscript"/>
        </w:rPr>
        <w:t>th</w:t>
      </w:r>
      <w:r>
        <w:t xml:space="preserve"> grade human sexuality education. Members agreed that it is an evidence based, age appropriate curriculum for our students. 5</w:t>
      </w:r>
      <w:r w:rsidRPr="00EB16D5">
        <w:rPr>
          <w:vertAlign w:val="superscript"/>
        </w:rPr>
        <w:t>th</w:t>
      </w:r>
      <w:r>
        <w:t xml:space="preserve"> grade boys and girls are split up for this education and the SHAC would like to keep doing it that way. Shandy notified SHAC that all 5</w:t>
      </w:r>
      <w:r w:rsidRPr="00EB16D5">
        <w:rPr>
          <w:vertAlign w:val="superscript"/>
        </w:rPr>
        <w:t>th</w:t>
      </w:r>
      <w:r>
        <w:t xml:space="preserve"> graders consent forms were returned with parent’s signatures opting in to the instruction. Coach Massey will speak with the boys and Shandy will speak with the girls sometime next week. </w:t>
      </w:r>
    </w:p>
    <w:p w:rsidR="00EB16D5" w:rsidRDefault="00EB16D5" w:rsidP="00781BCB">
      <w:pPr>
        <w:tabs>
          <w:tab w:val="left" w:pos="2640"/>
        </w:tabs>
      </w:pPr>
      <w:r>
        <w:t xml:space="preserve">The annual report to the board was discussed. Goals from this year were discussed as well as goals for next year. Elizabeth suggested doing some sort of 5k run that involves the school and community to raise money for an organization. Discussed different ways we could do this. This will be a goal for the 2022-2023 school year. Shandy will get the report to the board submitted by next week. </w:t>
      </w:r>
    </w:p>
    <w:p w:rsidR="00947C6B" w:rsidRDefault="00947C6B" w:rsidP="00326D7C">
      <w:pPr>
        <w:tabs>
          <w:tab w:val="left" w:pos="2640"/>
        </w:tabs>
      </w:pPr>
      <w:r>
        <w:t xml:space="preserve">No further items were discussed. </w:t>
      </w:r>
    </w:p>
    <w:p w:rsidR="00947C6B" w:rsidRDefault="00947C6B" w:rsidP="00326D7C">
      <w:pPr>
        <w:tabs>
          <w:tab w:val="left" w:pos="2640"/>
        </w:tabs>
      </w:pPr>
      <w:r>
        <w:t xml:space="preserve">Meeting closed at </w:t>
      </w:r>
      <w:r w:rsidR="00EB16D5">
        <w:t>3:50 PM.</w:t>
      </w:r>
    </w:p>
    <w:p w:rsidR="000D2EFF" w:rsidRDefault="000D2EFF" w:rsidP="00D57D3A">
      <w:pPr>
        <w:tabs>
          <w:tab w:val="left" w:pos="2640"/>
        </w:tabs>
      </w:pPr>
      <w:bookmarkStart w:id="0" w:name="_GoBack"/>
      <w:bookmarkEnd w:id="0"/>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A4788"/>
    <w:multiLevelType w:val="hybridMultilevel"/>
    <w:tmpl w:val="683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F6C32"/>
    <w:rsid w:val="000F71A3"/>
    <w:rsid w:val="001150A9"/>
    <w:rsid w:val="00116AC9"/>
    <w:rsid w:val="00171DCB"/>
    <w:rsid w:val="00192070"/>
    <w:rsid w:val="001A35DA"/>
    <w:rsid w:val="001A784B"/>
    <w:rsid w:val="001B0571"/>
    <w:rsid w:val="001B6C48"/>
    <w:rsid w:val="001B74F7"/>
    <w:rsid w:val="001C2F38"/>
    <w:rsid w:val="001C5206"/>
    <w:rsid w:val="001C544B"/>
    <w:rsid w:val="001D0727"/>
    <w:rsid w:val="001F30A7"/>
    <w:rsid w:val="001F481D"/>
    <w:rsid w:val="00205F72"/>
    <w:rsid w:val="002129AA"/>
    <w:rsid w:val="00257F86"/>
    <w:rsid w:val="00260EA3"/>
    <w:rsid w:val="00270C95"/>
    <w:rsid w:val="002737D9"/>
    <w:rsid w:val="00273CF6"/>
    <w:rsid w:val="00274F30"/>
    <w:rsid w:val="002961AD"/>
    <w:rsid w:val="002A0802"/>
    <w:rsid w:val="002A0DBE"/>
    <w:rsid w:val="002F0492"/>
    <w:rsid w:val="002F08A0"/>
    <w:rsid w:val="002F1578"/>
    <w:rsid w:val="003145AD"/>
    <w:rsid w:val="00326D7C"/>
    <w:rsid w:val="00330530"/>
    <w:rsid w:val="00350AA7"/>
    <w:rsid w:val="00351E2E"/>
    <w:rsid w:val="003820C9"/>
    <w:rsid w:val="00382A21"/>
    <w:rsid w:val="003923A4"/>
    <w:rsid w:val="00394C07"/>
    <w:rsid w:val="003A16C5"/>
    <w:rsid w:val="003B7599"/>
    <w:rsid w:val="003B7CB0"/>
    <w:rsid w:val="003C77F4"/>
    <w:rsid w:val="003D2B5A"/>
    <w:rsid w:val="003D369A"/>
    <w:rsid w:val="003D381D"/>
    <w:rsid w:val="003D5209"/>
    <w:rsid w:val="003F5782"/>
    <w:rsid w:val="00413449"/>
    <w:rsid w:val="00422768"/>
    <w:rsid w:val="00431FD2"/>
    <w:rsid w:val="00471005"/>
    <w:rsid w:val="00472482"/>
    <w:rsid w:val="0047385B"/>
    <w:rsid w:val="00474923"/>
    <w:rsid w:val="00495AF0"/>
    <w:rsid w:val="004A3C8C"/>
    <w:rsid w:val="004B1BD3"/>
    <w:rsid w:val="004D4A0A"/>
    <w:rsid w:val="004F2890"/>
    <w:rsid w:val="00513CEF"/>
    <w:rsid w:val="00515F7F"/>
    <w:rsid w:val="00535292"/>
    <w:rsid w:val="005440E3"/>
    <w:rsid w:val="00556A65"/>
    <w:rsid w:val="005705F2"/>
    <w:rsid w:val="00593398"/>
    <w:rsid w:val="005A3BAA"/>
    <w:rsid w:val="005B6255"/>
    <w:rsid w:val="005C49B6"/>
    <w:rsid w:val="005F60AD"/>
    <w:rsid w:val="00611C20"/>
    <w:rsid w:val="006141B9"/>
    <w:rsid w:val="00623718"/>
    <w:rsid w:val="00627395"/>
    <w:rsid w:val="0064372F"/>
    <w:rsid w:val="0066664C"/>
    <w:rsid w:val="0066751A"/>
    <w:rsid w:val="006812A9"/>
    <w:rsid w:val="00694C3E"/>
    <w:rsid w:val="006A0AD8"/>
    <w:rsid w:val="006A5129"/>
    <w:rsid w:val="006A652A"/>
    <w:rsid w:val="006B49E7"/>
    <w:rsid w:val="006B5516"/>
    <w:rsid w:val="006C2536"/>
    <w:rsid w:val="006D4CF6"/>
    <w:rsid w:val="006D61B1"/>
    <w:rsid w:val="006D6D15"/>
    <w:rsid w:val="006F02B1"/>
    <w:rsid w:val="006F276B"/>
    <w:rsid w:val="00702EB4"/>
    <w:rsid w:val="007225BD"/>
    <w:rsid w:val="00724AD4"/>
    <w:rsid w:val="00734E7A"/>
    <w:rsid w:val="00742719"/>
    <w:rsid w:val="00755757"/>
    <w:rsid w:val="00767804"/>
    <w:rsid w:val="00775750"/>
    <w:rsid w:val="00781BCB"/>
    <w:rsid w:val="007842A7"/>
    <w:rsid w:val="00790086"/>
    <w:rsid w:val="00797F04"/>
    <w:rsid w:val="007A36FA"/>
    <w:rsid w:val="007B1847"/>
    <w:rsid w:val="007B1E38"/>
    <w:rsid w:val="007B22D7"/>
    <w:rsid w:val="007B714D"/>
    <w:rsid w:val="007C144F"/>
    <w:rsid w:val="007C3CE1"/>
    <w:rsid w:val="007F2E5E"/>
    <w:rsid w:val="0083725B"/>
    <w:rsid w:val="00840CD4"/>
    <w:rsid w:val="008D4350"/>
    <w:rsid w:val="008F744F"/>
    <w:rsid w:val="0091462F"/>
    <w:rsid w:val="0093369B"/>
    <w:rsid w:val="00937765"/>
    <w:rsid w:val="00947C6B"/>
    <w:rsid w:val="00963D0B"/>
    <w:rsid w:val="00964221"/>
    <w:rsid w:val="00971D63"/>
    <w:rsid w:val="00974FD6"/>
    <w:rsid w:val="009979FC"/>
    <w:rsid w:val="009A54FB"/>
    <w:rsid w:val="009B312F"/>
    <w:rsid w:val="009C02DB"/>
    <w:rsid w:val="009C3E6D"/>
    <w:rsid w:val="009C6C60"/>
    <w:rsid w:val="009D69DF"/>
    <w:rsid w:val="009E6DC6"/>
    <w:rsid w:val="009F383A"/>
    <w:rsid w:val="00A00C78"/>
    <w:rsid w:val="00A21A71"/>
    <w:rsid w:val="00A26FCF"/>
    <w:rsid w:val="00A35404"/>
    <w:rsid w:val="00A51518"/>
    <w:rsid w:val="00A52479"/>
    <w:rsid w:val="00A779F5"/>
    <w:rsid w:val="00AB5D31"/>
    <w:rsid w:val="00AE7EB6"/>
    <w:rsid w:val="00B02901"/>
    <w:rsid w:val="00B15A39"/>
    <w:rsid w:val="00B30CC4"/>
    <w:rsid w:val="00B37B6F"/>
    <w:rsid w:val="00B5260C"/>
    <w:rsid w:val="00B67E1A"/>
    <w:rsid w:val="00B80EB6"/>
    <w:rsid w:val="00BB771D"/>
    <w:rsid w:val="00BC17ED"/>
    <w:rsid w:val="00BC2485"/>
    <w:rsid w:val="00BC63E5"/>
    <w:rsid w:val="00BF5420"/>
    <w:rsid w:val="00BF6881"/>
    <w:rsid w:val="00C10BCB"/>
    <w:rsid w:val="00C27F99"/>
    <w:rsid w:val="00C3033E"/>
    <w:rsid w:val="00C406AD"/>
    <w:rsid w:val="00C66DDD"/>
    <w:rsid w:val="00C7230F"/>
    <w:rsid w:val="00C9199A"/>
    <w:rsid w:val="00CA0A4D"/>
    <w:rsid w:val="00CB4783"/>
    <w:rsid w:val="00CB5050"/>
    <w:rsid w:val="00CE2422"/>
    <w:rsid w:val="00D20659"/>
    <w:rsid w:val="00D4677C"/>
    <w:rsid w:val="00D518B0"/>
    <w:rsid w:val="00D55F8E"/>
    <w:rsid w:val="00D57D0D"/>
    <w:rsid w:val="00D57D3A"/>
    <w:rsid w:val="00D6462D"/>
    <w:rsid w:val="00D65DD6"/>
    <w:rsid w:val="00D66140"/>
    <w:rsid w:val="00D97C63"/>
    <w:rsid w:val="00DA58F5"/>
    <w:rsid w:val="00DB12BE"/>
    <w:rsid w:val="00DD205C"/>
    <w:rsid w:val="00E018E9"/>
    <w:rsid w:val="00E12717"/>
    <w:rsid w:val="00E1349F"/>
    <w:rsid w:val="00E26579"/>
    <w:rsid w:val="00E35097"/>
    <w:rsid w:val="00E363EB"/>
    <w:rsid w:val="00E548A8"/>
    <w:rsid w:val="00E62127"/>
    <w:rsid w:val="00E81578"/>
    <w:rsid w:val="00E818F9"/>
    <w:rsid w:val="00E9600F"/>
    <w:rsid w:val="00EA3B01"/>
    <w:rsid w:val="00EB16D5"/>
    <w:rsid w:val="00EB313C"/>
    <w:rsid w:val="00EE75C3"/>
    <w:rsid w:val="00EF1808"/>
    <w:rsid w:val="00F05006"/>
    <w:rsid w:val="00F1007C"/>
    <w:rsid w:val="00F14A2F"/>
    <w:rsid w:val="00F17DD9"/>
    <w:rsid w:val="00F2287F"/>
    <w:rsid w:val="00F271E5"/>
    <w:rsid w:val="00F36B95"/>
    <w:rsid w:val="00F70188"/>
    <w:rsid w:val="00FA34AE"/>
    <w:rsid w:val="00FC59F9"/>
    <w:rsid w:val="00FD62F6"/>
    <w:rsid w:val="00FD7E2E"/>
    <w:rsid w:val="00FD7F2F"/>
    <w:rsid w:val="00FE3F38"/>
    <w:rsid w:val="00FE406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A872D"/>
  <w15:docId w15:val="{2F87AB0D-52CD-4479-B2DF-DE70B99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200</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 Beedy</cp:lastModifiedBy>
  <cp:revision>6</cp:revision>
  <cp:lastPrinted>2021-10-05T14:50:00Z</cp:lastPrinted>
  <dcterms:created xsi:type="dcterms:W3CDTF">2022-04-07T14:43:00Z</dcterms:created>
  <dcterms:modified xsi:type="dcterms:W3CDTF">2022-04-21T14:04:00Z</dcterms:modified>
</cp:coreProperties>
</file>